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9ED" w:rsidRDefault="005149ED" w:rsidP="005149ED">
      <w:pPr>
        <w:tabs>
          <w:tab w:val="left" w:pos="6303"/>
        </w:tabs>
      </w:pPr>
      <w:r>
        <w:t xml:space="preserve">Case </w:t>
      </w:r>
      <w:r w:rsidR="008C1F87">
        <w:t>evaluation Question</w:t>
      </w:r>
      <w:r>
        <w:t xml:space="preserve"> 26-39</w:t>
      </w:r>
    </w:p>
    <w:p w:rsidR="003107FB" w:rsidRDefault="003107FB" w:rsidP="005149ED">
      <w:pPr>
        <w:pStyle w:val="ListParagraph"/>
        <w:numPr>
          <w:ilvl w:val="0"/>
          <w:numId w:val="2"/>
        </w:numPr>
        <w:sectPr w:rsidR="003107FB" w:rsidSect="005149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lastRenderedPageBreak/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B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B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B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B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 xml:space="preserve">B                                                                                                                         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B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B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lastRenderedPageBreak/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B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3107FB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3107FB" w:rsidP="005149ED">
      <w:pPr>
        <w:pStyle w:val="ListParagraph"/>
        <w:numPr>
          <w:ilvl w:val="0"/>
          <w:numId w:val="2"/>
        </w:numPr>
      </w:pPr>
      <w:r>
        <w:t>B</w:t>
      </w:r>
      <w:bookmarkStart w:id="0" w:name="_GoBack"/>
      <w:bookmarkEnd w:id="0"/>
    </w:p>
    <w:p w:rsidR="005149ED" w:rsidRDefault="003107FB" w:rsidP="005149ED">
      <w:pPr>
        <w:pStyle w:val="ListParagraph"/>
        <w:numPr>
          <w:ilvl w:val="0"/>
          <w:numId w:val="2"/>
        </w:numPr>
      </w:pPr>
      <w:r>
        <w:t>E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B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D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A</w:t>
      </w:r>
    </w:p>
    <w:p w:rsidR="005149ED" w:rsidRDefault="005149ED" w:rsidP="005149ED">
      <w:pPr>
        <w:pStyle w:val="ListParagraph"/>
        <w:numPr>
          <w:ilvl w:val="0"/>
          <w:numId w:val="2"/>
        </w:numPr>
      </w:pPr>
      <w:r>
        <w:t>C</w:t>
      </w:r>
    </w:p>
    <w:p w:rsidR="003107FB" w:rsidRDefault="003107FB" w:rsidP="00597ED0">
      <w:pPr>
        <w:pStyle w:val="ListParagraph"/>
        <w:jc w:val="both"/>
        <w:sectPr w:rsidR="003107FB" w:rsidSect="003107F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5149ED" w:rsidRDefault="005149ED" w:rsidP="00597ED0">
      <w:pPr>
        <w:pStyle w:val="ListParagraph"/>
        <w:jc w:val="both"/>
      </w:pPr>
    </w:p>
    <w:p w:rsidR="005149ED" w:rsidRDefault="005149ED" w:rsidP="00597ED0">
      <w:pPr>
        <w:pStyle w:val="ListParagraph"/>
        <w:jc w:val="both"/>
      </w:pPr>
      <w:r>
        <w:t>Essays:</w:t>
      </w:r>
    </w:p>
    <w:p w:rsidR="005149ED" w:rsidRDefault="00597ED0" w:rsidP="00597ED0">
      <w:pPr>
        <w:pStyle w:val="ListParagraph"/>
      </w:pPr>
      <w:r>
        <w:t>1) The</w:t>
      </w:r>
      <w:r w:rsidR="005149ED">
        <w:t xml:space="preserve"> two necessary step that would make a study ethical are </w:t>
      </w:r>
    </w:p>
    <w:p w:rsidR="005149ED" w:rsidRDefault="005149ED" w:rsidP="00597ED0">
      <w:pPr>
        <w:pStyle w:val="ListParagraph"/>
        <w:numPr>
          <w:ilvl w:val="1"/>
          <w:numId w:val="4"/>
        </w:numPr>
        <w:jc w:val="both"/>
      </w:pPr>
      <w:r>
        <w:t>Confidentiality</w:t>
      </w:r>
    </w:p>
    <w:p w:rsidR="005149ED" w:rsidRDefault="005149ED" w:rsidP="00597ED0">
      <w:pPr>
        <w:pStyle w:val="ListParagraph"/>
        <w:numPr>
          <w:ilvl w:val="1"/>
          <w:numId w:val="4"/>
        </w:numPr>
        <w:jc w:val="both"/>
      </w:pPr>
      <w:r>
        <w:t>Voluntary participation</w:t>
      </w:r>
    </w:p>
    <w:p w:rsidR="00597ED0" w:rsidRDefault="00597ED0" w:rsidP="00597ED0">
      <w:pPr>
        <w:pStyle w:val="ListParagraph"/>
        <w:ind w:left="1440"/>
        <w:jc w:val="both"/>
      </w:pPr>
    </w:p>
    <w:p w:rsidR="009B128E" w:rsidRDefault="0058453C" w:rsidP="00597ED0">
      <w:pPr>
        <w:pStyle w:val="ListParagraph"/>
        <w:jc w:val="both"/>
      </w:pPr>
      <w:r>
        <w:t>a) Confidentiality:</w:t>
      </w:r>
      <w:r w:rsidR="00201E08">
        <w:t xml:space="preserve"> confidentiality is defined as any identifying information is not made available to, or </w:t>
      </w:r>
      <w:r w:rsidR="00597ED0">
        <w:t>accessed</w:t>
      </w:r>
      <w:r w:rsidR="00201E08">
        <w:t xml:space="preserve"> by anyone but the program </w:t>
      </w:r>
      <w:r w:rsidR="00597ED0">
        <w:t>coordinator. It</w:t>
      </w:r>
      <w:r w:rsidR="00201E08">
        <w:t xml:space="preserve"> is usually understood to be private information that a person shares </w:t>
      </w:r>
      <w:r w:rsidR="009B128E">
        <w:t xml:space="preserve">with </w:t>
      </w:r>
      <w:r w:rsidR="00597ED0">
        <w:t>another</w:t>
      </w:r>
      <w:r w:rsidR="009B128E">
        <w:t xml:space="preserve"> on the understanding that it will not be disclosed to third parties.</w:t>
      </w:r>
    </w:p>
    <w:p w:rsidR="009B128E" w:rsidRDefault="0058453C" w:rsidP="00597ED0">
      <w:pPr>
        <w:pStyle w:val="ListParagraph"/>
        <w:jc w:val="both"/>
      </w:pPr>
      <w:r>
        <w:t xml:space="preserve">   -The contribution of </w:t>
      </w:r>
      <w:r w:rsidR="009B128E">
        <w:t>confidentiality to the ethical aspects of the study are:</w:t>
      </w:r>
    </w:p>
    <w:p w:rsidR="009B128E" w:rsidRDefault="009B128E" w:rsidP="00597ED0">
      <w:pPr>
        <w:pStyle w:val="ListParagraph"/>
        <w:numPr>
          <w:ilvl w:val="0"/>
          <w:numId w:val="7"/>
        </w:numPr>
        <w:jc w:val="both"/>
      </w:pPr>
      <w:r>
        <w:t xml:space="preserve">It builds trust </w:t>
      </w:r>
      <w:r w:rsidR="0058453C">
        <w:t>between patients</w:t>
      </w:r>
      <w:r>
        <w:t xml:space="preserve"> and health </w:t>
      </w:r>
      <w:r w:rsidR="00597ED0">
        <w:t>professionals.</w:t>
      </w:r>
    </w:p>
    <w:p w:rsidR="009B128E" w:rsidRDefault="009B128E" w:rsidP="00597ED0">
      <w:pPr>
        <w:pStyle w:val="ListParagraph"/>
        <w:numPr>
          <w:ilvl w:val="0"/>
          <w:numId w:val="7"/>
        </w:numPr>
        <w:jc w:val="both"/>
      </w:pPr>
      <w:r>
        <w:t xml:space="preserve">It enables patients to be open about, personal </w:t>
      </w:r>
      <w:r w:rsidR="00597ED0">
        <w:t>issues,</w:t>
      </w:r>
      <w:r>
        <w:t xml:space="preserve"> </w:t>
      </w:r>
      <w:r w:rsidR="00597ED0">
        <w:t>concerns and</w:t>
      </w:r>
      <w:r>
        <w:t xml:space="preserve"> questions and enhances their capacity to make decisions about their health </w:t>
      </w:r>
      <w:r w:rsidR="00597ED0">
        <w:t>care.</w:t>
      </w:r>
    </w:p>
    <w:p w:rsidR="009B128E" w:rsidRDefault="009B128E" w:rsidP="00597ED0">
      <w:pPr>
        <w:pStyle w:val="ListParagraph"/>
        <w:numPr>
          <w:ilvl w:val="0"/>
          <w:numId w:val="7"/>
        </w:numPr>
        <w:jc w:val="both"/>
      </w:pPr>
      <w:r>
        <w:t xml:space="preserve">It creates </w:t>
      </w:r>
      <w:r w:rsidR="00597ED0">
        <w:t>an open</w:t>
      </w:r>
      <w:r>
        <w:t xml:space="preserve"> and supportive environment that encourages patients to disclose more of their symptoms</w:t>
      </w:r>
      <w:r w:rsidR="00597ED0">
        <w:t>.</w:t>
      </w:r>
      <w:r>
        <w:t xml:space="preserve"> </w:t>
      </w:r>
    </w:p>
    <w:p w:rsidR="009B128E" w:rsidRDefault="009B128E" w:rsidP="00597ED0">
      <w:pPr>
        <w:pStyle w:val="ListParagraph"/>
        <w:numPr>
          <w:ilvl w:val="0"/>
          <w:numId w:val="7"/>
        </w:numPr>
        <w:jc w:val="both"/>
      </w:pPr>
      <w:r>
        <w:t xml:space="preserve">It ensures better diagnosis and higher quality of </w:t>
      </w:r>
      <w:r w:rsidR="00597ED0">
        <w:t>care.</w:t>
      </w:r>
    </w:p>
    <w:p w:rsidR="0083501E" w:rsidRDefault="009B128E" w:rsidP="00597ED0">
      <w:pPr>
        <w:pStyle w:val="ListParagraph"/>
        <w:numPr>
          <w:ilvl w:val="0"/>
          <w:numId w:val="7"/>
        </w:numPr>
        <w:jc w:val="both"/>
      </w:pPr>
      <w:r>
        <w:t xml:space="preserve">It encourages individuals to seek help and increases </w:t>
      </w:r>
      <w:r w:rsidR="0083501E">
        <w:t>their contacts with procedures and treatment</w:t>
      </w:r>
      <w:r w:rsidR="00597ED0">
        <w:t>.</w:t>
      </w:r>
      <w:r w:rsidR="0083501E">
        <w:t xml:space="preserve"> </w:t>
      </w:r>
    </w:p>
    <w:p w:rsidR="000F5447" w:rsidRDefault="00597ED0" w:rsidP="000F5447">
      <w:pPr>
        <w:ind w:left="360"/>
        <w:jc w:val="both"/>
      </w:pPr>
      <w:r>
        <w:lastRenderedPageBreak/>
        <w:t xml:space="preserve">      </w:t>
      </w:r>
      <w:r w:rsidR="00754DA1">
        <w:t>b) Voluntary</w:t>
      </w:r>
      <w:r w:rsidR="000F5447">
        <w:t xml:space="preserve"> participation </w:t>
      </w:r>
    </w:p>
    <w:p w:rsidR="0083501E" w:rsidRDefault="000F5447" w:rsidP="00597ED0">
      <w:pPr>
        <w:pStyle w:val="ListParagraph"/>
      </w:pPr>
      <w:r>
        <w:t xml:space="preserve">          </w:t>
      </w:r>
      <w:r w:rsidR="00597ED0">
        <w:t xml:space="preserve">  </w:t>
      </w:r>
      <w:r w:rsidR="0083501E">
        <w:t>Voluntary participation means that people participate in the evaluation free from coercion. They are free to withdraw their participati</w:t>
      </w:r>
      <w:r w:rsidR="000F6267">
        <w:t xml:space="preserve">on at any time without </w:t>
      </w:r>
      <w:r w:rsidR="00597ED0">
        <w:t>negatively</w:t>
      </w:r>
      <w:r w:rsidR="0083501E">
        <w:t xml:space="preserve"> impacting to their environment in future services or current program.</w:t>
      </w:r>
    </w:p>
    <w:p w:rsidR="0083501E" w:rsidRDefault="00597ED0" w:rsidP="00597ED0">
      <w:pPr>
        <w:pStyle w:val="ListParagraph"/>
      </w:pPr>
      <w:r>
        <w:t xml:space="preserve">             </w:t>
      </w:r>
      <w:r w:rsidR="0083501E">
        <w:t xml:space="preserve">It can be challenging to encourage high risk youth to become engaged in program and it is therefore difficult </w:t>
      </w:r>
      <w:r>
        <w:t>when participant</w:t>
      </w:r>
      <w:r w:rsidR="000F6267">
        <w:t xml:space="preserve"> choose not to continue in a program. This is the contribution of voluntary participant in ethical aspects of study</w:t>
      </w:r>
    </w:p>
    <w:p w:rsidR="000F6267" w:rsidRDefault="000F6267" w:rsidP="00597ED0">
      <w:pPr>
        <w:pStyle w:val="ListParagraph"/>
        <w:jc w:val="both"/>
      </w:pPr>
    </w:p>
    <w:p w:rsidR="000F6267" w:rsidRDefault="000F6267" w:rsidP="00597ED0">
      <w:pPr>
        <w:pStyle w:val="ListParagraph"/>
        <w:jc w:val="both"/>
      </w:pPr>
    </w:p>
    <w:p w:rsidR="000F6267" w:rsidRDefault="008C1F87" w:rsidP="00597ED0">
      <w:pPr>
        <w:pStyle w:val="ListParagraph"/>
        <w:jc w:val="both"/>
      </w:pPr>
      <w:r>
        <w:t xml:space="preserve">2) </w:t>
      </w:r>
      <w:r w:rsidR="000F6267">
        <w:t xml:space="preserve">Construct validity </w:t>
      </w:r>
    </w:p>
    <w:p w:rsidR="000F6267" w:rsidRDefault="008C1F87" w:rsidP="00597ED0">
      <w:pPr>
        <w:pStyle w:val="ListParagraph"/>
        <w:jc w:val="both"/>
      </w:pPr>
      <w:r>
        <w:t xml:space="preserve">            </w:t>
      </w:r>
      <w:r w:rsidR="000F6267">
        <w:t xml:space="preserve"> Construct validity is defined as the degree to which inference can legitimately be made from the operationalization in your study to theoretical constructs on which those </w:t>
      </w:r>
      <w:r w:rsidR="00597ED0">
        <w:t>operationalization were</w:t>
      </w:r>
      <w:r w:rsidR="000F6267">
        <w:t xml:space="preserve"> based</w:t>
      </w:r>
    </w:p>
    <w:p w:rsidR="000F6267" w:rsidRDefault="008C1F87" w:rsidP="008C1F87">
      <w:r>
        <w:t xml:space="preserve">              </w:t>
      </w:r>
      <w:r w:rsidR="000F6267">
        <w:t xml:space="preserve"> The two method that can help establishing a study/</w:t>
      </w:r>
      <w:r w:rsidR="00597ED0">
        <w:t>instruments construct</w:t>
      </w:r>
      <w:r w:rsidR="000F6267">
        <w:t xml:space="preserve"> validity are</w:t>
      </w:r>
    </w:p>
    <w:p w:rsidR="000F6267" w:rsidRDefault="000F6267" w:rsidP="008C1F87">
      <w:pPr>
        <w:pStyle w:val="ListParagraph"/>
        <w:numPr>
          <w:ilvl w:val="0"/>
          <w:numId w:val="8"/>
        </w:numPr>
        <w:jc w:val="both"/>
      </w:pPr>
      <w:r>
        <w:t xml:space="preserve">Convergent validity </w:t>
      </w:r>
    </w:p>
    <w:p w:rsidR="000F6267" w:rsidRDefault="000F6267" w:rsidP="008C1F87">
      <w:pPr>
        <w:pStyle w:val="ListParagraph"/>
        <w:numPr>
          <w:ilvl w:val="0"/>
          <w:numId w:val="8"/>
        </w:numPr>
        <w:jc w:val="both"/>
      </w:pPr>
      <w:r>
        <w:t>Discriminant validity</w:t>
      </w:r>
    </w:p>
    <w:p w:rsidR="000F6267" w:rsidRDefault="000F6267" w:rsidP="008C1F87">
      <w:pPr>
        <w:pStyle w:val="ListParagraph"/>
        <w:ind w:firstLine="300"/>
        <w:jc w:val="both"/>
      </w:pPr>
    </w:p>
    <w:p w:rsidR="000F6267" w:rsidRDefault="000F6267" w:rsidP="00597ED0">
      <w:pPr>
        <w:pStyle w:val="ListParagraph"/>
        <w:numPr>
          <w:ilvl w:val="0"/>
          <w:numId w:val="5"/>
        </w:numPr>
        <w:jc w:val="both"/>
      </w:pPr>
      <w:r>
        <w:t xml:space="preserve">Convergent validity </w:t>
      </w:r>
    </w:p>
    <w:p w:rsidR="000F6267" w:rsidRDefault="000F6267" w:rsidP="00597ED0">
      <w:pPr>
        <w:pStyle w:val="ListParagraph"/>
        <w:ind w:left="1485"/>
        <w:jc w:val="both"/>
      </w:pPr>
      <w:r>
        <w:t xml:space="preserve">It is </w:t>
      </w:r>
      <w:r w:rsidR="0058453C">
        <w:t>measures of constructs that theoretically should be related to each other, in fact observed to be related with each other.</w:t>
      </w:r>
    </w:p>
    <w:p w:rsidR="0058453C" w:rsidRDefault="0058453C" w:rsidP="00597ED0">
      <w:pPr>
        <w:pStyle w:val="ListParagraph"/>
        <w:numPr>
          <w:ilvl w:val="0"/>
          <w:numId w:val="6"/>
        </w:numPr>
        <w:jc w:val="both"/>
      </w:pPr>
      <w:r>
        <w:t>To establish convergent validity, you need to show that measure that should be related are in reality related</w:t>
      </w:r>
    </w:p>
    <w:p w:rsidR="0058453C" w:rsidRDefault="0058453C" w:rsidP="00597ED0">
      <w:pPr>
        <w:pStyle w:val="ListParagraph"/>
        <w:numPr>
          <w:ilvl w:val="0"/>
          <w:numId w:val="5"/>
        </w:numPr>
        <w:jc w:val="both"/>
      </w:pPr>
      <w:r>
        <w:t xml:space="preserve">Discriminant validity </w:t>
      </w:r>
    </w:p>
    <w:p w:rsidR="0058453C" w:rsidRDefault="0058453C" w:rsidP="00597ED0">
      <w:pPr>
        <w:pStyle w:val="ListParagraph"/>
        <w:ind w:left="1485"/>
        <w:jc w:val="both"/>
      </w:pPr>
      <w:r>
        <w:t xml:space="preserve">Discriminant validity is defined as the measurement of constructs that theoretically should not be related to each other , in fact , observed are not related to each other </w:t>
      </w:r>
    </w:p>
    <w:p w:rsidR="0058453C" w:rsidRDefault="0058453C" w:rsidP="00597ED0">
      <w:pPr>
        <w:pStyle w:val="ListParagraph"/>
        <w:numPr>
          <w:ilvl w:val="0"/>
          <w:numId w:val="6"/>
        </w:numPr>
        <w:jc w:val="both"/>
      </w:pPr>
      <w:r>
        <w:t>To establish discriminant validity , you need to show that measure not be related are in reality not established</w:t>
      </w:r>
    </w:p>
    <w:p w:rsidR="00201E08" w:rsidRDefault="009B128E" w:rsidP="00597ED0">
      <w:pPr>
        <w:pStyle w:val="ListParagraph"/>
        <w:jc w:val="both"/>
      </w:pPr>
      <w:r>
        <w:t xml:space="preserve"> </w:t>
      </w:r>
    </w:p>
    <w:p w:rsidR="009B128E" w:rsidRDefault="009B128E" w:rsidP="00597ED0">
      <w:pPr>
        <w:pStyle w:val="ListParagraph"/>
        <w:jc w:val="both"/>
      </w:pPr>
      <w:r>
        <w:t xml:space="preserve">           </w:t>
      </w:r>
    </w:p>
    <w:p w:rsidR="009B128E" w:rsidRDefault="009B128E" w:rsidP="00597ED0">
      <w:pPr>
        <w:jc w:val="both"/>
      </w:pPr>
    </w:p>
    <w:p w:rsidR="005149ED" w:rsidRDefault="005149ED" w:rsidP="00597ED0">
      <w:pPr>
        <w:pStyle w:val="ListParagraph"/>
        <w:jc w:val="both"/>
      </w:pPr>
    </w:p>
    <w:p w:rsidR="005149ED" w:rsidRDefault="005149ED" w:rsidP="00597ED0">
      <w:pPr>
        <w:pStyle w:val="ListParagraph"/>
        <w:jc w:val="both"/>
      </w:pPr>
    </w:p>
    <w:sectPr w:rsidR="005149ED" w:rsidSect="003107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26B89"/>
    <w:multiLevelType w:val="hybridMultilevel"/>
    <w:tmpl w:val="81CE2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AE74E1"/>
    <w:multiLevelType w:val="hybridMultilevel"/>
    <w:tmpl w:val="56AEE6C6"/>
    <w:lvl w:ilvl="0" w:tplc="B6404CCA">
      <w:start w:val="1"/>
      <w:numFmt w:val="lowerRoman"/>
      <w:lvlText w:val="%1)"/>
      <w:lvlJc w:val="left"/>
      <w:pPr>
        <w:ind w:left="22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78A4019"/>
    <w:multiLevelType w:val="hybridMultilevel"/>
    <w:tmpl w:val="41F2728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F757D10"/>
    <w:multiLevelType w:val="hybridMultilevel"/>
    <w:tmpl w:val="6A98C2CC"/>
    <w:lvl w:ilvl="0" w:tplc="B6404CCA">
      <w:start w:val="1"/>
      <w:numFmt w:val="lowerRoman"/>
      <w:lvlText w:val="%1)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5E7A46B6"/>
    <w:multiLevelType w:val="hybridMultilevel"/>
    <w:tmpl w:val="E6A00A26"/>
    <w:lvl w:ilvl="0" w:tplc="FC804086">
      <w:start w:val="1"/>
      <w:numFmt w:val="bullet"/>
      <w:lvlText w:val="-"/>
      <w:lvlJc w:val="left"/>
      <w:pPr>
        <w:ind w:left="184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62250114"/>
    <w:multiLevelType w:val="hybridMultilevel"/>
    <w:tmpl w:val="055866A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6F346C6"/>
    <w:multiLevelType w:val="hybridMultilevel"/>
    <w:tmpl w:val="D1A2F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3817A9"/>
    <w:multiLevelType w:val="hybridMultilevel"/>
    <w:tmpl w:val="CB7A9CC0"/>
    <w:lvl w:ilvl="0" w:tplc="BC78DA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9ED"/>
    <w:rsid w:val="000F5447"/>
    <w:rsid w:val="000F6267"/>
    <w:rsid w:val="00201077"/>
    <w:rsid w:val="00201E08"/>
    <w:rsid w:val="003107FB"/>
    <w:rsid w:val="005149ED"/>
    <w:rsid w:val="0058453C"/>
    <w:rsid w:val="00597ED0"/>
    <w:rsid w:val="00754DA1"/>
    <w:rsid w:val="0083501E"/>
    <w:rsid w:val="008C1F87"/>
    <w:rsid w:val="009B128E"/>
    <w:rsid w:val="00B4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84C82C-60AC-4F2F-8203-7F056E6C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4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</dc:creator>
  <cp:keywords/>
  <dc:description/>
  <cp:lastModifiedBy>BRIDGET</cp:lastModifiedBy>
  <cp:revision>6</cp:revision>
  <dcterms:created xsi:type="dcterms:W3CDTF">2020-10-02T16:48:00Z</dcterms:created>
  <dcterms:modified xsi:type="dcterms:W3CDTF">2020-10-02T17:53:00Z</dcterms:modified>
</cp:coreProperties>
</file>